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c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t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t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экстремистской деятельности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i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27 июня 2002 года</w:t>
      </w:r>
    </w:p>
    <w:p w:rsidR="00000000" w:rsidRDefault="000A5EEA">
      <w:pPr>
        <w:pStyle w:val="i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10 июля 2002 года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c"/>
        <w:spacing w:line="300" w:lineRule="auto"/>
        <w:divId w:val="39767754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27.07.2006 № 148-ФЗ, от 27.07.2006 № 153-ФЗ, от 10.05.2007 № 71-ФЗ, от 24.07.2007 № 211-ФЗ, от 29.04.2008 № 54-ФЗ, от 25.12.2012 № 255-ФЗ, от 02.07.2013 № 185-ФЗ, от 28.06.2014 № 179-ФЗ, от 21.07.2014 № 236-ФЗ, от 31.12.2</w:t>
      </w:r>
      <w:r>
        <w:rPr>
          <w:rStyle w:val="mark"/>
          <w:color w:val="333333"/>
          <w:sz w:val="27"/>
          <w:szCs w:val="27"/>
        </w:rPr>
        <w:t>014 № 505-ФЗ, от 08.03.2015 № 23-ФЗ, от 23.11.2015 № 314-ФЗ, от 28.11.2018 № 451-ФЗ, от 02.12.2019 № 421-ФЗ, от 31.07.2020 № 299-ФЗ, от 15.10.2020 № 337-ФЗ, от 08.12.2020 № 429-ФЗ, от 01.07.2021 № 280-ФЗ)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в целях защиты прав</w:t>
      </w:r>
      <w:r>
        <w:rPr>
          <w:color w:val="333333"/>
          <w:sz w:val="27"/>
          <w:szCs w:val="27"/>
        </w:rPr>
        <w:t xml:space="preserve">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</w:t>
      </w:r>
      <w:r>
        <w:rPr>
          <w:color w:val="333333"/>
          <w:sz w:val="27"/>
          <w:szCs w:val="27"/>
        </w:rPr>
        <w:t>ществление.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Основные понятия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применяются следующие основные понятия: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экстремистская деятельность (экстремизм):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насильственное изменение основ конституционного строя </w:t>
      </w:r>
      <w:r>
        <w:rPr>
          <w:rStyle w:val="ed"/>
          <w:color w:val="333333"/>
          <w:sz w:val="27"/>
          <w:szCs w:val="27"/>
        </w:rPr>
        <w:t>и (или) нарушение территориальной</w:t>
      </w:r>
      <w:r>
        <w:rPr>
          <w:rStyle w:val="ed"/>
          <w:color w:val="333333"/>
          <w:sz w:val="27"/>
          <w:szCs w:val="27"/>
        </w:rPr>
        <w:t xml:space="preserve">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</w:t>
      </w:r>
      <w:r>
        <w:rPr>
          <w:rStyle w:val="mark"/>
          <w:color w:val="333333"/>
          <w:sz w:val="27"/>
          <w:szCs w:val="27"/>
        </w:rPr>
        <w:t>на от 31.07.2020 № 299-ФЗ)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публичное оправдание терроризма и иная террористическая деятельность;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возбуждение социальной, расовой, национальной или религиозной розни;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пропаганда исключительности, превосходства либо неполноценности человека по признаку его с</w:t>
      </w:r>
      <w:r>
        <w:rPr>
          <w:color w:val="333333"/>
          <w:sz w:val="27"/>
          <w:szCs w:val="27"/>
        </w:rPr>
        <w:t>оциальной, расовой, национальной, религиозной или языковой принадлежности или отношения к религии;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</w:t>
      </w:r>
      <w:r>
        <w:rPr>
          <w:color w:val="333333"/>
          <w:sz w:val="27"/>
          <w:szCs w:val="27"/>
        </w:rPr>
        <w:t>ости или отношения к религии;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воспрепятствование законной деятельности г</w:t>
      </w:r>
      <w:r>
        <w:rPr>
          <w:color w:val="333333"/>
          <w:sz w:val="27"/>
          <w:szCs w:val="27"/>
        </w:rPr>
        <w:t>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совершение преступлений по мотивам, указанным в пункте "е" </w:t>
      </w:r>
      <w:r>
        <w:rPr>
          <w:color w:val="333333"/>
          <w:sz w:val="27"/>
          <w:szCs w:val="27"/>
        </w:rPr>
        <w:t>части первой статьи 63 Уголовного кодекса Российской Федерации;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использование нацистской атрибутики или символики, либо атрибутики или символики, сходных с нацистской атрибутикой или символикой до степени смешения, либо атрибутики или символики экстремистс</w:t>
      </w:r>
      <w:r>
        <w:rPr>
          <w:rStyle w:val="ed"/>
          <w:color w:val="333333"/>
          <w:sz w:val="27"/>
          <w:szCs w:val="27"/>
        </w:rPr>
        <w:t>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</w:t>
      </w:r>
      <w:r>
        <w:rPr>
          <w:rStyle w:val="ed"/>
          <w:color w:val="333333"/>
          <w:sz w:val="27"/>
          <w:szCs w:val="27"/>
        </w:rPr>
        <w:t>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02.12.2019 № 421-ФЗ)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публичные призывы к осуществлению указан</w:t>
      </w:r>
      <w:r>
        <w:rPr>
          <w:color w:val="333333"/>
          <w:sz w:val="27"/>
          <w:szCs w:val="27"/>
        </w:rPr>
        <w:t>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публичное заведомо ложное обвинение лица, замещающего государственную должность Российской Федерации или го</w:t>
      </w:r>
      <w:r>
        <w:rPr>
          <w:color w:val="333333"/>
          <w:sz w:val="27"/>
          <w:szCs w:val="27"/>
        </w:rPr>
        <w:t>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организация и подготовка указанных деяний, а также подстрекательство </w:t>
      </w:r>
      <w:r>
        <w:rPr>
          <w:color w:val="333333"/>
          <w:sz w:val="27"/>
          <w:szCs w:val="27"/>
        </w:rPr>
        <w:t>к их осуществлению;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</w:t>
      </w:r>
      <w:r>
        <w:rPr>
          <w:color w:val="333333"/>
          <w:sz w:val="27"/>
          <w:szCs w:val="27"/>
        </w:rPr>
        <w:t>рмационных услуг;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Федерального закона от 24.07.2007 № 211-ФЗ)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экстремистская организация 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r>
        <w:rPr>
          <w:color w:val="333333"/>
          <w:sz w:val="27"/>
          <w:szCs w:val="27"/>
        </w:rPr>
        <w:t>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экстремистские материалы - предназначенные для распространения либо публичного демонстрирования документы либо</w:t>
      </w:r>
      <w:r>
        <w:rPr>
          <w:rStyle w:val="ed"/>
          <w:color w:val="333333"/>
          <w:sz w:val="27"/>
          <w:szCs w:val="27"/>
        </w:rPr>
        <w:t xml:space="preserve">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</w:t>
      </w:r>
      <w:r>
        <w:rPr>
          <w:rStyle w:val="ed"/>
          <w:color w:val="333333"/>
          <w:sz w:val="27"/>
          <w:szCs w:val="27"/>
        </w:rPr>
        <w:t>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</w:t>
      </w:r>
      <w:r>
        <w:rPr>
          <w:rStyle w:val="ed"/>
          <w:color w:val="333333"/>
          <w:sz w:val="27"/>
          <w:szCs w:val="27"/>
        </w:rPr>
        <w:t>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</w:t>
      </w:r>
      <w:r>
        <w:rPr>
          <w:rStyle w:val="ed"/>
          <w:color w:val="333333"/>
          <w:sz w:val="27"/>
          <w:szCs w:val="27"/>
        </w:rPr>
        <w:t xml:space="preserve">ку совершения военных или иных преступлений, направленных на полное или частичное уничтожение какой-либо этнической, </w:t>
      </w:r>
      <w:r>
        <w:rPr>
          <w:rStyle w:val="ed"/>
          <w:color w:val="333333"/>
          <w:sz w:val="27"/>
          <w:szCs w:val="27"/>
        </w:rPr>
        <w:lastRenderedPageBreak/>
        <w:t>социальной, расовой, национальной или религиозной группы;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01.07.2021 № 280-ФЗ)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символика экстремистск</w:t>
      </w:r>
      <w:r>
        <w:rPr>
          <w:color w:val="333333"/>
          <w:sz w:val="27"/>
          <w:szCs w:val="27"/>
        </w:rPr>
        <w:t>ой организации 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</w:t>
      </w:r>
      <w:r>
        <w:rPr>
          <w:color w:val="333333"/>
          <w:sz w:val="27"/>
          <w:szCs w:val="27"/>
        </w:rPr>
        <w:t xml:space="preserve">ельности в связи с осуществлением экстремистской деятельности. </w:t>
      </w:r>
      <w:r>
        <w:rPr>
          <w:rStyle w:val="mark"/>
          <w:color w:val="333333"/>
          <w:sz w:val="27"/>
          <w:szCs w:val="27"/>
        </w:rPr>
        <w:t>(Пункт введен - Федеральный закон от 25.12.2012 № 255-ФЗ; в редакции Федерального закона от 21.07.2014 № 236-ФЗ)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27.07.2006 № 148-ФЗ)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Основ</w:t>
      </w:r>
      <w:r>
        <w:rPr>
          <w:color w:val="333333"/>
          <w:sz w:val="27"/>
          <w:szCs w:val="27"/>
        </w:rPr>
        <w:t>ные принципы противодействия экстремистской деятельности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экстремистской деятельности основывается на следующих принципах: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законнос</w:t>
      </w:r>
      <w:r>
        <w:rPr>
          <w:color w:val="333333"/>
          <w:sz w:val="27"/>
          <w:szCs w:val="27"/>
        </w:rPr>
        <w:t>ть;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гласность;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приоритет обеспечения безопасности Российской Федерации;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приоритет мер, направленных на предупреждение экстремистской деятельности;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сотрудничество государства с общественными и религиозными объединениями, иными организациями, гражданами в пр</w:t>
      </w:r>
      <w:r>
        <w:rPr>
          <w:color w:val="333333"/>
          <w:sz w:val="27"/>
          <w:szCs w:val="27"/>
        </w:rPr>
        <w:t>отиводействии экстремистской деятельности;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неотвратимость наказания за осуществление экстремистской деятельности.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Основные направления противодействия экстремистской деятельности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Противодействие экстремистской деятельности осуществляется по с</w:t>
      </w:r>
      <w:r>
        <w:rPr>
          <w:color w:val="333333"/>
          <w:sz w:val="27"/>
          <w:szCs w:val="27"/>
        </w:rPr>
        <w:t>ледующим основным направлениям: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выявлен</w:t>
      </w:r>
      <w:r>
        <w:rPr>
          <w:color w:val="333333"/>
          <w:sz w:val="27"/>
          <w:szCs w:val="27"/>
        </w:rPr>
        <w:t>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Особенности применения законодательства Российской Федерации о противодействии экстремистской деятельности в отношении религиозных текстов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Библия, Коран, Танах и Ганджур, их содержание и цитаты из них не могут быть признаны экстремистскими материалами.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(Статья введена - Федеральный закон  от 23.11.2015 № 314-ФЗ)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Организационные основы противодействия экстремистской деятельности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Федерации: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определяет основные направления государственной политики в области противодействи</w:t>
      </w:r>
      <w:r>
        <w:rPr>
          <w:color w:val="333333"/>
          <w:sz w:val="27"/>
          <w:szCs w:val="27"/>
        </w:rPr>
        <w:t>я экстремистской деятельности;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устанавливает компетенцию федеральных органов исполнительной власти, руководство деятельностью которых он осуществляет, по противодействию экстремистской деятельности.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Федерации: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определяет компетенци</w:t>
      </w:r>
      <w:r>
        <w:rPr>
          <w:color w:val="333333"/>
          <w:sz w:val="27"/>
          <w:szCs w:val="27"/>
        </w:rPr>
        <w:t>ю федеральных органов исполнительной власти, руководство деятельностью которых оно осуществляет, в области противодействия экстремистской деятельности;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организует разработку и осуществление мер по предупреждению экстремистской деятельности, минимизацию и (</w:t>
      </w:r>
      <w:r>
        <w:rPr>
          <w:color w:val="333333"/>
          <w:sz w:val="27"/>
          <w:szCs w:val="27"/>
        </w:rPr>
        <w:t>или) ликвидацию последствий ее проявлений;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организует обеспечение деятельности федеральных органов исполнительной власти по противодействию экстремистской деятельности необходимыми силами, средствами и ресурсами.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Федеральные органы исполнительной власти, о</w:t>
      </w:r>
      <w:r>
        <w:rPr>
          <w:color w:val="333333"/>
          <w:sz w:val="27"/>
          <w:szCs w:val="27"/>
        </w:rPr>
        <w:t>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обеспечения координации деятельности федеральных органов исполнительно</w:t>
      </w:r>
      <w:r>
        <w:rPr>
          <w:color w:val="333333"/>
          <w:sz w:val="27"/>
          <w:szCs w:val="27"/>
        </w:rPr>
        <w:t>й власти,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</w:t>
      </w:r>
      <w:r>
        <w:rPr>
          <w:color w:val="333333"/>
          <w:sz w:val="27"/>
          <w:szCs w:val="27"/>
        </w:rPr>
        <w:t>ых органов государственной власти, органов государственной власти субъектов Российской Федерации, органов местного самоуправления и иных лиц. Для реализации решений этих органов могут издаваться акты (совместные акты) указанных органов, представители котор</w:t>
      </w:r>
      <w:r>
        <w:rPr>
          <w:color w:val="333333"/>
          <w:sz w:val="27"/>
          <w:szCs w:val="27"/>
        </w:rPr>
        <w:t>ых входят в состав соответствующего органа.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28.06.2014 № 179-ФЗ)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Профилактика экстремистской деятельности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противодействия экстремистской деятельности федеральные органы государственной власти,</w:t>
      </w:r>
      <w:r>
        <w:rPr>
          <w:color w:val="333333"/>
          <w:sz w:val="27"/>
          <w:szCs w:val="27"/>
        </w:rPr>
        <w:t xml:space="preserve">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</w:t>
      </w:r>
      <w:r>
        <w:rPr>
          <w:color w:val="333333"/>
          <w:sz w:val="27"/>
          <w:szCs w:val="27"/>
        </w:rPr>
        <w:t>ние экстремистской деятельности.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Объявление предостережения о недопустимости осуществления экстремистской деятельности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наличии достаточных и предварительно подтвержденных сведений о готовящихся противоправных действиях, содержащих признак</w:t>
      </w:r>
      <w:r>
        <w:rPr>
          <w:color w:val="333333"/>
          <w:sz w:val="27"/>
          <w:szCs w:val="27"/>
        </w:rPr>
        <w:t xml:space="preserve">и экстремистской деятельности,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</w:t>
      </w:r>
      <w:r>
        <w:rPr>
          <w:color w:val="333333"/>
          <w:sz w:val="27"/>
          <w:szCs w:val="27"/>
        </w:rPr>
        <w:lastRenderedPageBreak/>
        <w:t>заместитель направляет руководителю об</w:t>
      </w:r>
      <w:r>
        <w:rPr>
          <w:color w:val="333333"/>
          <w:sz w:val="27"/>
          <w:szCs w:val="27"/>
        </w:rPr>
        <w:t>щественного или религиозного объединения либо руководителю иной организации,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н</w:t>
      </w:r>
      <w:r>
        <w:rPr>
          <w:color w:val="333333"/>
          <w:sz w:val="27"/>
          <w:szCs w:val="27"/>
        </w:rPr>
        <w:t>евыполнения требований, изложенных в предостережении, лицо, которому было объявлено данное предостережение, может быть привлечено к ответственности в установленном порядке.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Предостережение может быть обжаловано в суд в установленном порядке.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Общественному или религиозному объединению либо иной организации в случае выявления фактов, сви</w:t>
      </w:r>
      <w:r>
        <w:rPr>
          <w:color w:val="333333"/>
          <w:sz w:val="27"/>
          <w:szCs w:val="27"/>
        </w:rPr>
        <w:t>детельствующих о наличии в их деятельности, в том числе в деятельности хотя бы одного из их региональных или других структурных подразделений, признаков экстремизма, выносится предупреждение в письменной форме о недопустимости такой деятельности с указание</w:t>
      </w:r>
      <w:r>
        <w:rPr>
          <w:color w:val="333333"/>
          <w:sz w:val="27"/>
          <w:szCs w:val="27"/>
        </w:rPr>
        <w:t>м конкретных оснований вынесения предупреждения, в том числе допущенных нарушений. В случае, если возможно принять меры по устранению допущенных нарушений, в предупреждении также устанавливается срок для устранения указанных нарушений, составляющий не мене</w:t>
      </w:r>
      <w:r>
        <w:rPr>
          <w:color w:val="333333"/>
          <w:sz w:val="27"/>
          <w:szCs w:val="27"/>
        </w:rPr>
        <w:t>е двух месяцев со дня вынесения предупреждения.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прокурором. Предупреждение общественно</w:t>
      </w:r>
      <w:r>
        <w:rPr>
          <w:color w:val="333333"/>
          <w:sz w:val="27"/>
          <w:szCs w:val="27"/>
        </w:rPr>
        <w:t>му или религиозному объединению может быть вынесено также федеральным органом исполнительной власти, осуществляющим функции в сфере государственной регистрации некоммерческих организаций, общественных объединений и религиозных организаций (далее - федераль</w:t>
      </w:r>
      <w:r>
        <w:rPr>
          <w:color w:val="333333"/>
          <w:sz w:val="27"/>
          <w:szCs w:val="27"/>
        </w:rPr>
        <w:t xml:space="preserve">ный орган государственной регистрации), или его соответствующим территориальным органом.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29.04.2008 № 54-ФЗ)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Предупреждение может быть обжаловано в суд в установленном порядке.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если предупреждение не было обжало</w:t>
      </w:r>
      <w:r>
        <w:rPr>
          <w:color w:val="333333"/>
          <w:sz w:val="27"/>
          <w:szCs w:val="27"/>
        </w:rPr>
        <w:t>вано в суд в установленном порядке или не признано судом незаконным, а также если в установленный в предупреждении срок соответствующими общественным или религиозным объединением, либо иной организацией, либо их региональным или другим структурным подразде</w:t>
      </w:r>
      <w:r>
        <w:rPr>
          <w:color w:val="333333"/>
          <w:sz w:val="27"/>
          <w:szCs w:val="27"/>
        </w:rPr>
        <w:t>лением не устранены допущенные нарушения, послужившие основанием для вынесения предупреждения, либо если в течение двенадцати месяцев со дня вынесения предупреждения выявлены новые факты, свидетельствующие о наличии признаков экстремизма в их деятельности,</w:t>
      </w:r>
      <w:r>
        <w:rPr>
          <w:color w:val="333333"/>
          <w:sz w:val="27"/>
          <w:szCs w:val="27"/>
        </w:rPr>
        <w:t xml:space="preserve">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ликвидации, а деятельность общественного или религиозного объединения, не являющегося юридическим лицом, подлежит</w:t>
      </w:r>
      <w:r>
        <w:rPr>
          <w:color w:val="333333"/>
          <w:sz w:val="27"/>
          <w:szCs w:val="27"/>
        </w:rPr>
        <w:t xml:space="preserve"> запрету.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распространения через средство массовой информации экстремистских м</w:t>
      </w:r>
      <w:r>
        <w:rPr>
          <w:color w:val="333333"/>
          <w:sz w:val="27"/>
          <w:szCs w:val="27"/>
        </w:rPr>
        <w:t>атериалов либо выявления фактов, свидетельствующих о наличии в его деятельности признаков экстремизма, учредителю и (или) редакции (главному редактору) данного средства массовой информации уполномоченным государственным органом, осуществившим регистрацию д</w:t>
      </w:r>
      <w:r>
        <w:rPr>
          <w:color w:val="333333"/>
          <w:sz w:val="27"/>
          <w:szCs w:val="27"/>
        </w:rPr>
        <w:t xml:space="preserve">анного средства массовой информации, либо федеральным органом исполнительной власти в сфере печати, телерадиовещания и средств массовых коммуникаций, либо Генеральным прокурором Российской Федерации или подчиненным ему соответствующим прокурором выносится </w:t>
      </w:r>
      <w:r>
        <w:rPr>
          <w:color w:val="333333"/>
          <w:sz w:val="27"/>
          <w:szCs w:val="27"/>
        </w:rPr>
        <w:t xml:space="preserve">предупреждение в письменной форме о недопустимости таких действий либо такой деятельности с указанием конкретных оснований вынесения предупреждения, в том числе допущенных нарушений. В случае, если возможно принять меры по устранению допущенных нарушений, </w:t>
      </w:r>
      <w:r>
        <w:rPr>
          <w:color w:val="333333"/>
          <w:sz w:val="27"/>
          <w:szCs w:val="27"/>
        </w:rPr>
        <w:t>в предупреждении также устанавливается срок для устранения указанных нарушений, составляющий не менее десяти дней со дня вынесения предупреждения.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Предупреждение может быть обжаловано в суд в установленном порядке.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 случае, если предупреждение не было обж</w:t>
      </w:r>
      <w:r>
        <w:rPr>
          <w:color w:val="333333"/>
          <w:sz w:val="27"/>
          <w:szCs w:val="27"/>
        </w:rPr>
        <w:t>аловано в суд в установленном порядке или не признано судом незаконным, а также если 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повторно в течение</w:t>
      </w:r>
      <w:r>
        <w:rPr>
          <w:color w:val="333333"/>
          <w:sz w:val="27"/>
          <w:szCs w:val="27"/>
        </w:rPr>
        <w:t xml:space="preserve"> двенадцати месяцев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массовой информации подлежит прекращению в устан</w:t>
      </w:r>
      <w:r>
        <w:rPr>
          <w:color w:val="333333"/>
          <w:sz w:val="27"/>
          <w:szCs w:val="27"/>
        </w:rPr>
        <w:t>овленном настоящим Федеральным законом порядке.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Ответственность общественных и религиозных объединений, иных организаций за осуществление экстремистской деятельности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Российской Федерации запрещаются создание и деятельность общественных и ре</w:t>
      </w:r>
      <w:r>
        <w:rPr>
          <w:color w:val="333333"/>
          <w:sz w:val="27"/>
          <w:szCs w:val="27"/>
        </w:rPr>
        <w:t>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предусмотренном частью четвертой статьи 7 настоящего Федерального закона, либо в случае осуществления общественным или рел</w:t>
      </w:r>
      <w:r>
        <w:rPr>
          <w:color w:val="333333"/>
          <w:sz w:val="27"/>
          <w:szCs w:val="27"/>
        </w:rPr>
        <w:t>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</w:t>
      </w:r>
      <w:r>
        <w:rPr>
          <w:color w:val="333333"/>
          <w:sz w:val="27"/>
          <w:szCs w:val="27"/>
        </w:rPr>
        <w:t xml:space="preserve">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</w:t>
      </w:r>
      <w:r>
        <w:rPr>
          <w:color w:val="333333"/>
          <w:sz w:val="27"/>
          <w:szCs w:val="27"/>
        </w:rPr>
        <w:t>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</w:t>
      </w:r>
      <w:r>
        <w:rPr>
          <w:color w:val="333333"/>
          <w:sz w:val="27"/>
          <w:szCs w:val="27"/>
        </w:rPr>
        <w:t>урора Российской Федерации или подчиненного ему соответствующего прокурора.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указанным в части второй настоящей статьи основаниям общественное или религиозное объединение может быть ликвидировано, а деятельность общественного или религиозного объединения</w:t>
      </w:r>
      <w:r>
        <w:rPr>
          <w:color w:val="333333"/>
          <w:sz w:val="27"/>
          <w:szCs w:val="27"/>
        </w:rPr>
        <w:t xml:space="preserve">, не являющегося юридическим лицом, может быть запрещена по решению суда также на основании заявления </w:t>
      </w:r>
      <w:r>
        <w:rPr>
          <w:color w:val="333333"/>
          <w:sz w:val="27"/>
          <w:szCs w:val="27"/>
        </w:rPr>
        <w:lastRenderedPageBreak/>
        <w:t xml:space="preserve">федерального органа государственной регистрации или его соответствующего территориального органа. </w:t>
      </w:r>
      <w:r>
        <w:rPr>
          <w:rStyle w:val="mark"/>
          <w:color w:val="333333"/>
          <w:sz w:val="27"/>
          <w:szCs w:val="27"/>
        </w:rPr>
        <w:t>(В редакции Федерального закона от 29.04.2008 № 54-ФЗ)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</w:t>
      </w:r>
      <w:r>
        <w:rPr>
          <w:color w:val="333333"/>
          <w:sz w:val="27"/>
          <w:szCs w:val="27"/>
        </w:rPr>
        <w:t xml:space="preserve"> случае принятия судом по основаниям, предусмотренным настоящим Федеральным законом, решения о ликвидации общественного или религиозного объединения их региональные и другие структурные подразделения также подлежат ликвидации.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Оставшееся после удовлетворен</w:t>
      </w:r>
      <w:r>
        <w:rPr>
          <w:color w:val="333333"/>
          <w:sz w:val="27"/>
          <w:szCs w:val="27"/>
        </w:rPr>
        <w:t>ия требований кредиторов имущество общественного или религиозного объединения либо иной организации, ликвидируемых по основаниям, предусмотренным настоящим Федеральным законом, подлежит обращению в собственность Российской Федерации. Решение об обращении у</w:t>
      </w:r>
      <w:r>
        <w:rPr>
          <w:color w:val="333333"/>
          <w:sz w:val="27"/>
          <w:szCs w:val="27"/>
        </w:rPr>
        <w:t>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 общественных и религиозных объединений, иных организаций, в отношении к</w:t>
      </w:r>
      <w:r>
        <w:rPr>
          <w:color w:val="333333"/>
          <w:sz w:val="27"/>
          <w:szCs w:val="27"/>
        </w:rPr>
        <w:t>оторых судом принято вступившее в законную силу решение о ликвидации или запрете деятельности по основаниям, предусмотренным настоящим Федеральным законом, и описание символики указанных объединений, организаций подлежат размещению в информационно-телекомм</w:t>
      </w:r>
      <w:r>
        <w:rPr>
          <w:color w:val="333333"/>
          <w:sz w:val="27"/>
          <w:szCs w:val="27"/>
        </w:rPr>
        <w:t xml:space="preserve">уникационной сети "Интернет" </w:t>
      </w:r>
      <w:r>
        <w:rPr>
          <w:rStyle w:val="ed"/>
          <w:color w:val="333333"/>
          <w:sz w:val="27"/>
          <w:szCs w:val="27"/>
        </w:rPr>
        <w:t>на сайте федерального органа государственной регистрации</w:t>
      </w:r>
      <w:r>
        <w:rPr>
          <w:color w:val="333333"/>
          <w:sz w:val="27"/>
          <w:szCs w:val="27"/>
        </w:rPr>
        <w:t>. Указанный перечень также подлежит опубликованию в официальных периодических изданиях, определенных Правительством Российской Федерации. </w:t>
      </w:r>
      <w:r>
        <w:rPr>
          <w:rStyle w:val="mark"/>
          <w:color w:val="333333"/>
          <w:sz w:val="27"/>
          <w:szCs w:val="27"/>
        </w:rPr>
        <w:t>(Часть введена - Федеральный зако</w:t>
      </w:r>
      <w:r>
        <w:rPr>
          <w:rStyle w:val="mark"/>
          <w:color w:val="333333"/>
          <w:sz w:val="27"/>
          <w:szCs w:val="27"/>
        </w:rPr>
        <w:t>н от 24.07.2007 № 211-ФЗ) (В редакции федеральных законов от 28.06.2014 № 179-ФЗ, от 21.07.2014 № 236-ФЗ, от 15.10.2020 № 337-ФЗ)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Порядок ведения перечня общественных и религиозных объединений, иных организаций, в отношении которых вступило в законную силу</w:t>
      </w:r>
      <w:r>
        <w:rPr>
          <w:rStyle w:val="ed"/>
          <w:color w:val="333333"/>
          <w:sz w:val="27"/>
          <w:szCs w:val="27"/>
        </w:rPr>
        <w:t xml:space="preserve"> решение суда о ликвидации или запрете деятельности по основаниям, предусмотренным настоящим Федеральным законом, устанавливается федеральным органом государственной регистрации.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15.10.2020 № 337-ФЗ)</w:t>
      </w: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Прио</w:t>
      </w:r>
      <w:r>
        <w:rPr>
          <w:color w:val="333333"/>
          <w:sz w:val="27"/>
          <w:szCs w:val="27"/>
        </w:rPr>
        <w:t>становление деятельности общественного или религиозного объединения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 случае осуществления общественным или религиозным объединением экстремистской деятельности, повлекшей за собой нарушение прав и свобод человека и гражданина, причинение вреда личности,</w:t>
      </w:r>
      <w:r>
        <w:rPr>
          <w:color w:val="333333"/>
          <w:sz w:val="27"/>
          <w:szCs w:val="27"/>
        </w:rPr>
        <w:t xml:space="preserve">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</w:t>
      </w:r>
      <w:r>
        <w:rPr>
          <w:color w:val="333333"/>
          <w:sz w:val="27"/>
          <w:szCs w:val="27"/>
        </w:rPr>
        <w:t>ствующие должностное лицо или орган с момента их обращения в суд по основаниям, предусмотренным статьей 9 настоящего Федерального закона, с заявлением о ликвидации общественного или религиозного объединения либо запрете его деятельности вправе своим решени</w:t>
      </w:r>
      <w:r>
        <w:rPr>
          <w:color w:val="333333"/>
          <w:sz w:val="27"/>
          <w:szCs w:val="27"/>
        </w:rPr>
        <w:t>ем приостановить деятельность общественного или религиозного объединения до рассмотрения судом указанного заявления.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о приостановлении деятельности общественного или религиозного объединения до рассмотрения судом заявления о его ликвидации либо зап</w:t>
      </w:r>
      <w:r>
        <w:rPr>
          <w:color w:val="333333"/>
          <w:sz w:val="27"/>
          <w:szCs w:val="27"/>
        </w:rPr>
        <w:t>рете его деятельности может быть обжаловано в суд в установленном порядке.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</w:t>
      </w:r>
      <w:r>
        <w:rPr>
          <w:color w:val="333333"/>
          <w:sz w:val="27"/>
          <w:szCs w:val="27"/>
        </w:rPr>
        <w:t>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</w:t>
      </w:r>
      <w:r>
        <w:rPr>
          <w:color w:val="333333"/>
          <w:sz w:val="27"/>
          <w:szCs w:val="27"/>
        </w:rPr>
        <w:t>ые акции или публичные мероприятия, принимать участие в выборах и референдумах, использовать банковские вклады, за исключением их использования для осуществления расчетов, связанных с их хозяйственной деятельностью, возмещением причиненных их действиями уб</w:t>
      </w:r>
      <w:r>
        <w:rPr>
          <w:color w:val="333333"/>
          <w:sz w:val="27"/>
          <w:szCs w:val="27"/>
        </w:rPr>
        <w:t>ытков (ущерба), уплатой налогов, сборов или штрафов, и расчетов по трудовым договорам.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суд не удовлетворит заявление о ликвидации общественного или религиозного объединения либо запрете его деятельности, данное объединение возобновляет свою деятельность после вступления решения суда в законную силу.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Приостановление деятельности политиче</w:t>
      </w:r>
      <w:r>
        <w:rPr>
          <w:color w:val="333333"/>
          <w:sz w:val="27"/>
          <w:szCs w:val="27"/>
        </w:rPr>
        <w:t>ских партий осуществляется в порядке, предусмотренном Федеральным законом "О политических партиях".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Перечень общественных и религиозных объединений, деятельность которых приостановлена в связи с осуществлением ими экстремистской </w:t>
      </w:r>
      <w:r>
        <w:rPr>
          <w:color w:val="333333"/>
          <w:sz w:val="27"/>
          <w:szCs w:val="27"/>
        </w:rPr>
        <w:lastRenderedPageBreak/>
        <w:t>деятельности, подлежит разм</w:t>
      </w:r>
      <w:r>
        <w:rPr>
          <w:color w:val="333333"/>
          <w:sz w:val="27"/>
          <w:szCs w:val="27"/>
        </w:rPr>
        <w:t xml:space="preserve">ещению в информационно-телекоммуникационной сети "Интернет" на сайте федерального органа </w:t>
      </w:r>
      <w:r>
        <w:rPr>
          <w:rStyle w:val="ed"/>
          <w:color w:val="333333"/>
          <w:sz w:val="27"/>
          <w:szCs w:val="27"/>
        </w:rPr>
        <w:t>государственной регистрации</w:t>
      </w:r>
      <w:r>
        <w:rPr>
          <w:color w:val="333333"/>
          <w:sz w:val="27"/>
          <w:szCs w:val="27"/>
        </w:rPr>
        <w:t>. Указанный перечень также подлежит опубликованию в официальных периодических изданиях, определенных Правительством Российской Федерации. </w:t>
      </w:r>
      <w:r>
        <w:rPr>
          <w:rStyle w:val="mark"/>
          <w:color w:val="333333"/>
          <w:sz w:val="27"/>
          <w:szCs w:val="27"/>
        </w:rPr>
        <w:t>(Ч</w:t>
      </w:r>
      <w:r>
        <w:rPr>
          <w:rStyle w:val="mark"/>
          <w:color w:val="333333"/>
          <w:sz w:val="27"/>
          <w:szCs w:val="27"/>
        </w:rPr>
        <w:t>асть введена - Федеральный закон от 24.07.2007 № 211-ФЗ) (В редакции федеральных законов от 28.06.2014 № 179-ФЗ, от 15.10.2020 № 337-ФЗ)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Копия решения о приостановлении деятельности общественного или религиозного объединения, копия вступившего в законную с</w:t>
      </w:r>
      <w:r>
        <w:rPr>
          <w:rStyle w:val="ed"/>
          <w:color w:val="333333"/>
          <w:sz w:val="27"/>
          <w:szCs w:val="27"/>
        </w:rPr>
        <w:t>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</w:t>
      </w:r>
      <w:r>
        <w:rPr>
          <w:rStyle w:val="ed"/>
          <w:color w:val="333333"/>
          <w:sz w:val="27"/>
          <w:szCs w:val="27"/>
        </w:rPr>
        <w:t>ения по основаниям, предусмотренным настоящим Федеральным законом,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</w:t>
      </w:r>
      <w:r>
        <w:rPr>
          <w:rStyle w:val="ed"/>
          <w:color w:val="333333"/>
          <w:sz w:val="27"/>
          <w:szCs w:val="27"/>
        </w:rPr>
        <w:t>го решения.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15.10.2020 № 337-ФЗ)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Порядок ведения перечня общественных и религиозных объединений, деятельность которых приостановлена в связи с осуществлением ими экстремистской деятельности, устанавливается федеральным</w:t>
      </w:r>
      <w:r>
        <w:rPr>
          <w:rStyle w:val="ed"/>
          <w:color w:val="333333"/>
          <w:sz w:val="27"/>
          <w:szCs w:val="27"/>
        </w:rPr>
        <w:t xml:space="preserve"> органом государственной регистрации.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15.10.2020 № 337-ФЗ)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Ответственность средств массовой информации за распространение экстремистских материалов и осуществление экстремистской деятельности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Российско</w:t>
      </w:r>
      <w:r>
        <w:rPr>
          <w:color w:val="333333"/>
          <w:sz w:val="27"/>
          <w:szCs w:val="27"/>
        </w:rPr>
        <w:t>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предусмотренном частью третьей статьи 8 настоящего Федерального закона, либо в случае осуществле</w:t>
      </w:r>
      <w:r>
        <w:rPr>
          <w:color w:val="333333"/>
          <w:sz w:val="27"/>
          <w:szCs w:val="27"/>
        </w:rPr>
        <w:t>ния средством массовой информации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</w:t>
      </w:r>
      <w:r>
        <w:rPr>
          <w:color w:val="333333"/>
          <w:sz w:val="27"/>
          <w:szCs w:val="27"/>
        </w:rPr>
        <w:t xml:space="preserve"> законным экономическим интересам физических </w:t>
      </w:r>
      <w:r>
        <w:rPr>
          <w:color w:val="333333"/>
          <w:sz w:val="27"/>
          <w:szCs w:val="27"/>
        </w:rPr>
        <w:lastRenderedPageBreak/>
        <w:t>и (или) юридических лиц, обществу и государству или создающей реальную угрозу причинения такого вреда, деятельность соответствующего средства массовой информации может быть прекращена по решению суда на основани</w:t>
      </w:r>
      <w:r>
        <w:rPr>
          <w:color w:val="333333"/>
          <w:sz w:val="27"/>
          <w:szCs w:val="27"/>
        </w:rPr>
        <w:t>и заявления уполномоченного государственного органа, осуществившего регистрацию данного средства массовой информации, либо федерального органа исполнительной власти в сфере печати, телерадиовещания и средств массовых коммуникаций, либо Генерального прокуро</w:t>
      </w:r>
      <w:r>
        <w:rPr>
          <w:color w:val="333333"/>
          <w:sz w:val="27"/>
          <w:szCs w:val="27"/>
        </w:rPr>
        <w:t>ра Российской Федерации или подчиненного ему соответствующего прокурора.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аудио- или видео</w:t>
      </w:r>
      <w:r>
        <w:rPr>
          <w:color w:val="333333"/>
          <w:sz w:val="27"/>
          <w:szCs w:val="27"/>
        </w:rPr>
        <w:t>записи программы либо выпуск соответствующей теле-, радио- или видеопрограммы в порядке, предусмотренном для принятия </w:t>
      </w:r>
      <w:r>
        <w:rPr>
          <w:rStyle w:val="ed"/>
          <w:color w:val="333333"/>
          <w:sz w:val="27"/>
          <w:szCs w:val="27"/>
        </w:rPr>
        <w:t>мер предварительной защиты по административному иску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 от 28.11.2018 № 451-ФЗ)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суда является основа</w:t>
      </w:r>
      <w:r>
        <w:rPr>
          <w:color w:val="333333"/>
          <w:sz w:val="27"/>
          <w:szCs w:val="27"/>
        </w:rPr>
        <w:t>нием для изъятия нереализованной части тиража продукции средства массовой информации, содержащей материал экстремистской направленности, из мест хранения, оптовой и розничной торговли.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Недопущение использования сетей связи общего пользования д</w:t>
      </w:r>
      <w:r>
        <w:rPr>
          <w:color w:val="333333"/>
          <w:sz w:val="27"/>
          <w:szCs w:val="27"/>
        </w:rPr>
        <w:t>ля осуществления экстремистской деятельности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использование сетей связи общего пользования для осуществления экстремистской деятельности.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случае, если сеть связи общего пользования используется для осуществления экстремистской деятельности, </w:t>
      </w:r>
      <w:r>
        <w:rPr>
          <w:color w:val="333333"/>
          <w:sz w:val="27"/>
          <w:szCs w:val="27"/>
        </w:rPr>
        <w:t>применяются меры, предусмотренные настоящим Федеральным законом, с учетом особенностей отношений, регулируемых законодательством Российской Федерации в области связи.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Ответственность за распространение экстремистских материалов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На территории</w:t>
      </w:r>
      <w:r>
        <w:rPr>
          <w:color w:val="333333"/>
          <w:sz w:val="27"/>
          <w:szCs w:val="27"/>
        </w:rPr>
        <w:t xml:space="preserve">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</w:t>
      </w:r>
      <w:r>
        <w:rPr>
          <w:color w:val="333333"/>
          <w:sz w:val="27"/>
          <w:szCs w:val="27"/>
        </w:rPr>
        <w:t>истских материалов является правонарушением и влечет за собой ответственность.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Информационные материалы признаются экстремистскими федеральным судом по месту их обнаружения, распространения или нахождения организации, осуществившей производство таких матер</w:t>
      </w:r>
      <w:r>
        <w:rPr>
          <w:color w:val="333333"/>
          <w:sz w:val="27"/>
          <w:szCs w:val="27"/>
        </w:rPr>
        <w:t xml:space="preserve">иалов, на основании заявления прокурора или при производстве по соответствующему делу об административном правонарушении, гражданскому, административному или уголовному делу. </w:t>
      </w:r>
      <w:r>
        <w:rPr>
          <w:rStyle w:val="mark"/>
          <w:color w:val="333333"/>
          <w:sz w:val="27"/>
          <w:szCs w:val="27"/>
        </w:rPr>
        <w:t>(В редакции Федерального закона от 08.03.2015 № 23-ФЗ)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Одновременно с решением о </w:t>
      </w:r>
      <w:r>
        <w:rPr>
          <w:color w:val="333333"/>
          <w:sz w:val="27"/>
          <w:szCs w:val="27"/>
        </w:rPr>
        <w:t>признании информационных материалов экстремистскими судом принимается решение об их конфискации.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</w:t>
      </w:r>
      <w:r>
        <w:rPr>
          <w:color w:val="333333"/>
          <w:sz w:val="27"/>
          <w:szCs w:val="27"/>
        </w:rPr>
        <w:t>арственной регистрации.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ведения федераль</w:t>
      </w:r>
      <w:r>
        <w:rPr>
          <w:color w:val="333333"/>
          <w:sz w:val="27"/>
          <w:szCs w:val="27"/>
        </w:rPr>
        <w:t>ного списка экстремистских материалов устанавливается федеральным органом государственной регистрации.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список экстремистских материалов подлежит размещению в информационно-телекоммуникационной сети "Интернет" на официальном сайте федерального о</w:t>
      </w:r>
      <w:r>
        <w:rPr>
          <w:color w:val="333333"/>
          <w:sz w:val="27"/>
          <w:szCs w:val="27"/>
        </w:rPr>
        <w:t>ргана государственной регистрации. Указанный список также подлежит опубликованию в средствах массовой информации в установленном порядке.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 от 28.06.2014 № 179-ФЗ)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Ответственность должностных лиц, государственных и муниципальных служащих за осуществление ими экстремистской деятельности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Высказывания должностного лица, а также иного лица, состоящего на государственной или муниципальной службе, о необходимо</w:t>
      </w:r>
      <w:r>
        <w:rPr>
          <w:color w:val="333333"/>
          <w:sz w:val="27"/>
          <w:szCs w:val="27"/>
        </w:rPr>
        <w:t xml:space="preserve">сти, допустимости, возможности или желательности осуществления экстремистской деятельности, </w:t>
      </w:r>
      <w:r>
        <w:rPr>
          <w:color w:val="333333"/>
          <w:sz w:val="27"/>
          <w:szCs w:val="27"/>
        </w:rPr>
        <w:lastRenderedPageBreak/>
        <w:t>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</w:t>
      </w:r>
      <w:r>
        <w:rPr>
          <w:color w:val="333333"/>
          <w:sz w:val="27"/>
          <w:szCs w:val="27"/>
        </w:rPr>
        <w:t>омпетенцией мер по пресечению экстремистской деятельности влечет за собой установленную законодательством Российской Федерации ответственность.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Соответствующие государственные органы и вышестоящие должностные лица обязаны незамедлительно принять необходимы</w:t>
      </w:r>
      <w:r>
        <w:rPr>
          <w:color w:val="333333"/>
          <w:sz w:val="27"/>
          <w:szCs w:val="27"/>
        </w:rPr>
        <w:t>е меры по привлечению к ответственности лиц, допустивших действия, указанные в части первой настоящей статьи.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Ответственность граждан Российской Федерации, иностранных граждан и лиц без гражданства за осуществление экстремистской деятельности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</w:t>
      </w:r>
      <w:r>
        <w:rPr>
          <w:color w:val="333333"/>
          <w:sz w:val="27"/>
          <w:szCs w:val="27"/>
        </w:rPr>
        <w:t>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</w:t>
      </w:r>
      <w:r>
        <w:rPr>
          <w:color w:val="333333"/>
          <w:sz w:val="27"/>
          <w:szCs w:val="27"/>
        </w:rPr>
        <w:t xml:space="preserve">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</w:t>
      </w:r>
      <w:r>
        <w:rPr>
          <w:rStyle w:val="mark"/>
          <w:color w:val="333333"/>
          <w:sz w:val="27"/>
          <w:szCs w:val="27"/>
        </w:rPr>
        <w:t>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</w:t>
      </w:r>
      <w:r>
        <w:rPr>
          <w:color w:val="333333"/>
          <w:sz w:val="27"/>
          <w:szCs w:val="27"/>
        </w:rPr>
        <w:t xml:space="preserve">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</w:t>
      </w:r>
      <w:r>
        <w:rPr>
          <w:color w:val="333333"/>
          <w:sz w:val="27"/>
          <w:szCs w:val="27"/>
        </w:rPr>
        <w:t xml:space="preserve">нное заявление было сделано, публично заявить о своем несогласии с высказываниями или действиями такого лица. Если соответствующие общественное или религиозное объединение либо иная </w:t>
      </w:r>
      <w:r>
        <w:rPr>
          <w:color w:val="333333"/>
          <w:sz w:val="27"/>
          <w:szCs w:val="27"/>
        </w:rPr>
        <w:lastRenderedPageBreak/>
        <w:t>организация такого публичного заявления не сделает, это может рассматриват</w:t>
      </w:r>
      <w:r>
        <w:rPr>
          <w:color w:val="333333"/>
          <w:sz w:val="27"/>
          <w:szCs w:val="27"/>
        </w:rPr>
        <w:t>ься как факт, свидетельствующий о наличии в их деятельности признаков экстремизма.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Автор печатных, аудио-, аудиовизуальных и иных материалов (произведений), предназначенных для публичного использования и содержащих хотя бы один из признаков, предусмотренны</w:t>
      </w:r>
      <w:r>
        <w:rPr>
          <w:color w:val="333333"/>
          <w:sz w:val="27"/>
          <w:szCs w:val="27"/>
        </w:rPr>
        <w:t xml:space="preserve">х статьей 1 настоящего Федерального закона, признается лицом, осуществлявшим экстремистскую деятельность, и несет ответственность в установленном законодательством Российской Федерации порядке.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27.07.2006 № 148-ФЗ)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</w:t>
      </w:r>
      <w:r>
        <w:rPr>
          <w:color w:val="333333"/>
          <w:sz w:val="27"/>
          <w:szCs w:val="27"/>
        </w:rPr>
        <w:t>о, которое ранее являлось руководителем или членом руководящего органа общественного или религиозного объединения либо иной организации, в отношении которых по основаниям, предусмотренным настоящим Федеральным законом либо Федеральным законом от 6 марта 20</w:t>
      </w:r>
      <w:r>
        <w:rPr>
          <w:color w:val="333333"/>
          <w:sz w:val="27"/>
          <w:szCs w:val="27"/>
        </w:rPr>
        <w:t>06 года № 35-ФЗ "О противодействии терроризму", судом принято вступившее в законную силу решение о ликвидации или запрете деятельности, в случаях, предусмотренных законодательством Российской Федерации, не может быть учредителем общественного или религиозн</w:t>
      </w:r>
      <w:r>
        <w:rPr>
          <w:color w:val="333333"/>
          <w:sz w:val="27"/>
          <w:szCs w:val="27"/>
        </w:rPr>
        <w:t xml:space="preserve">ого объединения либо иной некоммерческой организации в течение десяти лет со дня вступления в законную силу соответствующего решения суда.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31.12.2014 № 505-ФЗ)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Недопущение осуществления экстремистской деят</w:t>
      </w:r>
      <w:r>
        <w:rPr>
          <w:color w:val="333333"/>
          <w:sz w:val="27"/>
          <w:szCs w:val="27"/>
        </w:rPr>
        <w:t>ельности при проведении массовых акций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проведении собраний, митингов, демонстраций, шествий и пикетирования не допускается осуществление экстремистской деятельности. Организаторы массовых акций несут ответственность за соблюдение установленных законо</w:t>
      </w:r>
      <w:r>
        <w:rPr>
          <w:color w:val="333333"/>
          <w:sz w:val="27"/>
          <w:szCs w:val="27"/>
        </w:rPr>
        <w:t>дательством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 Об указанной ответственности организаторы массовой акции до ее проведени</w:t>
      </w:r>
      <w:r>
        <w:rPr>
          <w:color w:val="333333"/>
          <w:sz w:val="27"/>
          <w:szCs w:val="27"/>
        </w:rPr>
        <w:t>я предупреждаются в письменной форме органами внутренних дел Российской Федерации.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Участникам массовых акций запрещается иметь при себе оружие (за исключением тех местностей, где ношение холодного оружия является </w:t>
      </w:r>
      <w:r>
        <w:rPr>
          <w:color w:val="333333"/>
          <w:sz w:val="27"/>
          <w:szCs w:val="27"/>
        </w:rPr>
        <w:lastRenderedPageBreak/>
        <w:t>принадлежностью национального костюма), а т</w:t>
      </w:r>
      <w:r>
        <w:rPr>
          <w:color w:val="333333"/>
          <w:sz w:val="27"/>
          <w:szCs w:val="27"/>
        </w:rPr>
        <w:t>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проведении массовых акций не допускаются привлечение для участия в них экстремистских организаций</w:t>
      </w:r>
      <w:r>
        <w:rPr>
          <w:color w:val="333333"/>
          <w:sz w:val="27"/>
          <w:szCs w:val="27"/>
        </w:rPr>
        <w:t>, использование их символики или атрибутики, а также распространение экстремистских материалов.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случае обнаружения обстоятельств, предусмотренных частью третьей настоящей статьи, организаторы массовой акции или иные лица, ответственные за ее проведение, </w:t>
      </w:r>
      <w:r>
        <w:rPr>
          <w:color w:val="333333"/>
          <w:sz w:val="27"/>
          <w:szCs w:val="27"/>
        </w:rPr>
        <w:t>обязаны незамедлительно принять меры по устранению указанных нарушений.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</w:t>
      </w:r>
      <w:r>
        <w:rPr>
          <w:color w:val="333333"/>
          <w:sz w:val="27"/>
          <w:szCs w:val="27"/>
        </w:rPr>
        <w:t>о основаниям и в порядке, которые предусмотрены законодательством Российской Федерации.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h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Международное сотрудничество в области борьбы с экстремизмом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территории Российской Федерации запрещается деятельность общественных и религиозных объед</w:t>
      </w:r>
      <w:r>
        <w:rPr>
          <w:color w:val="333333"/>
          <w:sz w:val="27"/>
          <w:szCs w:val="27"/>
        </w:rPr>
        <w:t>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Запрет деятельности иностранной неко</w:t>
      </w:r>
      <w:r>
        <w:rPr>
          <w:color w:val="333333"/>
          <w:sz w:val="27"/>
          <w:szCs w:val="27"/>
        </w:rPr>
        <w:t>ммерческой неправительственной организации влечет за собой: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аннулирование государственной аккредитации и регистрации в порядке, установленном законодательством Российской Федерации;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запрет пребывания на территории Российской Федерации иностранных гра</w:t>
      </w:r>
      <w:r>
        <w:rPr>
          <w:color w:val="333333"/>
          <w:sz w:val="27"/>
          <w:szCs w:val="27"/>
        </w:rPr>
        <w:t>ждан и лиц без гражданства в качестве представителей данной организации;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запрет на ведение любой хозяйственной и иной деятельности на территории Российской Федерации;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color w:val="333333"/>
          <w:sz w:val="27"/>
          <w:szCs w:val="27"/>
        </w:rPr>
        <w:t>запрет публикации в средствах массовой информации любых материалов от имени запрещенной организации;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запрет распространения на территории Российской Федерации материалов запрещенной организации, а равно иной информационной продукции, содержащей материал</w:t>
      </w:r>
      <w:r>
        <w:rPr>
          <w:color w:val="333333"/>
          <w:sz w:val="27"/>
          <w:szCs w:val="27"/>
        </w:rPr>
        <w:t>ы данной организации;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запрет на проведение любых массовых акций и публичных мероприятий, а равно участие в массовых акциях и публичных мероприятиях в качестве представителя запрещенной организации (или ее официальных представителей);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запрет на создан</w:t>
      </w:r>
      <w:r>
        <w:rPr>
          <w:color w:val="333333"/>
          <w:sz w:val="27"/>
          <w:szCs w:val="27"/>
        </w:rPr>
        <w:t>ие ее организаций-правопреемников в любой организационно-правовой форме.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</w:t>
      </w:r>
      <w:r>
        <w:rPr>
          <w:color w:val="333333"/>
          <w:sz w:val="27"/>
          <w:szCs w:val="27"/>
        </w:rPr>
        <w:t xml:space="preserve">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организации, причинах запрета, а </w:t>
      </w:r>
      <w:r>
        <w:rPr>
          <w:color w:val="333333"/>
          <w:sz w:val="27"/>
          <w:szCs w:val="27"/>
        </w:rPr>
        <w:t>также о последствиях, связанных с запретом.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</w:t>
      </w:r>
      <w:r>
        <w:rPr>
          <w:color w:val="333333"/>
          <w:sz w:val="27"/>
          <w:szCs w:val="27"/>
        </w:rPr>
        <w:t>ами, а также с международными организациями, осуществляющими борьбу с экстремизмом.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</w:t>
      </w:r>
      <w:r>
        <w:rPr>
          <w:rStyle w:val="ed"/>
          <w:color w:val="333333"/>
          <w:sz w:val="27"/>
          <w:szCs w:val="27"/>
        </w:rPr>
        <w:t>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08.12.2020 № 429-ФЗ)</w:t>
      </w: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i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</w:t>
      </w:r>
      <w:r>
        <w:rPr>
          <w:color w:val="333333"/>
          <w:sz w:val="27"/>
          <w:szCs w:val="27"/>
        </w:rPr>
        <w:t>                         В.Путин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июля 2002 года</w:t>
      </w:r>
    </w:p>
    <w:p w:rsidR="00000000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114-ФЗ</w:t>
      </w:r>
    </w:p>
    <w:p w:rsidR="000A5EEA" w:rsidRDefault="000A5EEA">
      <w:pPr>
        <w:pStyle w:val="a3"/>
        <w:spacing w:line="300" w:lineRule="auto"/>
        <w:divId w:val="3976775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sectPr w:rsidR="000A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C2B14"/>
    <w:rsid w:val="000A5EEA"/>
    <w:rsid w:val="00D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62E60-50E7-417A-8BD0-2EA85932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754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5181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diakov.net</Company>
  <LinksUpToDate>false</LinksUpToDate>
  <CharactersWithSpaces>34648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Иса</dc:creator>
  <cp:keywords/>
  <dc:description/>
  <cp:lastModifiedBy>Иса</cp:lastModifiedBy>
  <cp:revision>2</cp:revision>
  <dcterms:created xsi:type="dcterms:W3CDTF">2022-01-24T14:46:00Z</dcterms:created>
  <dcterms:modified xsi:type="dcterms:W3CDTF">2022-01-24T14:46:00Z</dcterms:modified>
</cp:coreProperties>
</file>